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обработку персональных данных</w:t>
      </w:r>
    </w:p>
    <w:p>
      <w:pPr>
        <w:spacing w:after="240"/>
      </w:pPr>
      <w:r>
        <w:rPr>
          <w:color w:val="6B6F72"/>
          <w:sz w:val="20"/>
        </w:rPr>
        <w:t>Для посетителей сайта и участников Ярмарки недвижимости ЦАН 14–15 ноября 2026 года</w:t>
      </w:r>
    </w:p>
    <w:p>
      <w:pPr>
        <w:spacing w:after="200"/>
      </w:pPr>
      <w:r>
        <w:t>Это отдельное согласие на обработку персональных данных. Оно не включает получение рекламы и не разрешает передачу данных застройщикам, банкам или иным партнерам Ярмарки недвижимости.</w:t>
      </w:r>
    </w:p>
    <w:p>
      <w:pPr>
        <w:pStyle w:val="Heading1"/>
      </w:pPr>
      <w:r>
        <w:t>1 Данные субъекта</w:t>
      </w:r>
    </w:p>
    <w:p>
      <w:pPr>
        <w:spacing w:after="140"/>
      </w:pPr>
      <w:r>
        <w:rPr>
          <w:b/>
        </w:rPr>
        <w:t>Фамилия имя отчество</w:t>
      </w:r>
      <w:r>
        <w:t xml:space="preserve"> ________________________________________________________________________</w:t>
      </w:r>
    </w:p>
    <w:p>
      <w:pPr>
        <w:spacing w:after="140"/>
      </w:pPr>
      <w:r>
        <w:rPr>
          <w:b/>
        </w:rPr>
        <w:t>Номер телефона</w:t>
      </w:r>
      <w:r>
        <w:t xml:space="preserve"> __________________________________</w:t>
      </w:r>
    </w:p>
    <w:p>
      <w:pPr>
        <w:spacing w:after="140"/>
      </w:pPr>
      <w:r>
        <w:rPr>
          <w:b/>
        </w:rPr>
        <w:t>Электронная почта при наличии</w:t>
      </w:r>
      <w:r>
        <w:t xml:space="preserve"> ______________________________</w:t>
      </w:r>
    </w:p>
    <w:p>
      <w:pPr>
        <w:pStyle w:val="Heading1"/>
      </w:pPr>
      <w:r>
        <w:t>2 Оператор персональных данных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376"/>
        <w:gridCol w:w="7128"/>
      </w:tblGrid>
      <w:tr>
        <w:trPr>
          <w:tblHeader w:val="true"/>
        </w:trPr>
        <w:tc>
          <w:tcPr>
            <w:tcW w:type="dxa" w:w="5040"/>
            <w:shd w:fill="25282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b/>
                <w:color w:val="FFFFFF"/>
                <w:sz w:val="19"/>
              </w:rPr>
              <w:t>Сведения</w:t>
            </w:r>
          </w:p>
        </w:tc>
        <w:tc>
          <w:tcPr>
            <w:tcW w:type="dxa" w:w="5040"/>
            <w:shd w:fill="25282A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r>
              <w:rPr>
                <w:b/>
                <w:color w:val="FFFFFF"/>
                <w:sz w:val="19"/>
              </w:rPr>
              <w:t>Информация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Оператор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Индивидуальный предприниматель Чеботарькова Елена Владимировна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Бренд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ЦАН — Центральное агентство недвижимости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ИНН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250212342028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ОГРНИП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325253600051510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Юридический адрес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Приморский край, г. Артем, Дорожный переулок, д. 2/1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Фактический адрес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Приморский край, г. Артем, ул. Кирова, д. 14а, офис 15</w:t>
            </w:r>
          </w:p>
        </w:tc>
      </w:tr>
      <w:tr>
        <w:tc>
          <w:tcPr>
            <w:tcW w:type="dxa" w:w="2376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Телефон</w:t>
            </w:r>
          </w:p>
        </w:tc>
        <w:tc>
          <w:tcPr>
            <w:tcW w:type="dxa" w:w="7128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+7 914 975-44-33</w:t>
            </w:r>
          </w:p>
        </w:tc>
      </w:tr>
      <w:tr>
        <w:tc>
          <w:tcPr>
            <w:tcW w:type="dxa" w:w="2376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b/>
                <w:sz w:val="18"/>
              </w:rPr>
              <w:t>Электронная почта</w:t>
            </w:r>
          </w:p>
        </w:tc>
        <w:tc>
          <w:tcPr>
            <w:tcW w:type="dxa" w:w="7128"/>
            <w:shd w:fill="F3F5F4"/>
            <w:vAlign w:val="center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rPr>
                <w:sz w:val="18"/>
              </w:rPr>
              <w:t>chebotarkova.ipoteka@gmail.com</w:t>
            </w:r>
          </w:p>
        </w:tc>
      </w:tr>
    </w:tbl>
    <w:p>
      <w:pPr>
        <w:spacing w:after="20"/>
      </w:pPr>
    </w:p>
    <w:p>
      <w:pPr>
        <w:pStyle w:val="Heading1"/>
      </w:pPr>
      <w:r>
        <w:t>3 Содержание согласия</w:t>
      </w:r>
    </w:p>
    <w:p>
      <w:pPr>
        <w:keepNext w:val="0"/>
        <w:keepLines w:val="0"/>
        <w:widowControl/>
        <w:ind w:firstLine="397"/>
      </w:pPr>
      <w:r>
        <w:t>Я свободно, своей волей и в своем интересе даю Индивидуальный предприниматель Чеботарькова Елена Владимировна, работающей под брендом «ЦАН — Центральное агентство недвижимости», согласие на обработку моих персональных данных на условиях, изложенных ниже.</w:t>
      </w:r>
    </w:p>
    <w:p>
      <w:pPr>
        <w:pStyle w:val="Heading1"/>
      </w:pPr>
      <w:r>
        <w:t>4 Перечень персональных данных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фамилия, имя, отчество;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номер телефона и адрес электронной почты;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дата рождения или возрастная категория;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семейное положение, количество детей и их возрастные категории без указания имен и иных идентификаторов детей;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желаемый город или район, тип, площадь и иные параметры недвижимости;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ориентировочный бюджет, размер и источник первоначального взноса, планируемое использование материнского капитала;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сведения об использовании или предполагаемом использовании льготной ипотечной программы;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содержание обращения, предпочтительный способ и время связи;</w:t>
      </w:r>
    </w:p>
    <w:p>
      <w:pPr>
        <w:pStyle w:val="ListBullet"/>
        <w:keepNext w:val="0"/>
        <w:keepLines w:val="0"/>
        <w:widowControl/>
        <w:spacing w:after="60"/>
        <w:ind w:left="397" w:hanging="142"/>
      </w:pPr>
      <w:r>
        <w:t>для электронной формы: IP-адрес, cookie-файлы, сведения о браузере и устройстве, дата, время и адрес страницы отправки формы.</w:t>
      </w:r>
    </w:p>
    <w:p>
      <w:pPr>
        <w:pStyle w:val="Heading1"/>
      </w:pPr>
      <w:r>
        <w:t>5 Цели обработки</w:t>
      </w:r>
    </w:p>
    <w:p>
      <w:pPr>
        <w:keepNext w:val="0"/>
        <w:keepLines w:val="0"/>
        <w:widowControl/>
        <w:spacing w:after="80"/>
        <w:ind w:left="369" w:hanging="170"/>
      </w:pPr>
      <w:r>
        <w:t>1. регистрация и участие в Ярмарке недвижимости ЦАН 14–15 ноября 2026 года;</w:t>
      </w:r>
    </w:p>
    <w:p>
      <w:pPr>
        <w:keepNext w:val="0"/>
        <w:keepLines w:val="0"/>
        <w:widowControl/>
        <w:spacing w:after="80"/>
        <w:ind w:left="369" w:hanging="170"/>
      </w:pPr>
      <w:r>
        <w:t>2. оформление участия в розыгрыше призов и связь с победителем;</w:t>
      </w:r>
    </w:p>
    <w:p>
      <w:pPr>
        <w:keepNext w:val="0"/>
        <w:keepLines w:val="0"/>
        <w:widowControl/>
        <w:spacing w:after="80"/>
        <w:ind w:left="369" w:hanging="170"/>
      </w:pPr>
      <w:r>
        <w:t>3. ответ на обращение и предоставление консультации;</w:t>
      </w:r>
    </w:p>
    <w:p>
      <w:pPr>
        <w:keepNext w:val="0"/>
        <w:keepLines w:val="0"/>
        <w:widowControl/>
        <w:spacing w:after="80"/>
        <w:ind w:left="369" w:hanging="170"/>
      </w:pPr>
      <w:r>
        <w:t>4. подбор объектов недвижимости и предварительная оценка подходящих ипотечных решений;</w:t>
      </w:r>
    </w:p>
    <w:p>
      <w:pPr>
        <w:keepNext w:val="0"/>
        <w:keepLines w:val="0"/>
        <w:widowControl/>
        <w:spacing w:after="80"/>
        <w:ind w:left="369" w:hanging="170"/>
      </w:pPr>
      <w:r>
        <w:t>5. обеспечение работы и безопасности электронной формы, подтверждение факта получения согласия.</w:t>
      </w:r>
    </w:p>
    <w:p>
      <w:pPr>
        <w:pStyle w:val="Heading1"/>
      </w:pPr>
      <w:r>
        <w:t>6 Действия с персональными данными</w:t>
      </w:r>
    </w:p>
    <w:p>
      <w:pPr>
        <w:keepNext w:val="0"/>
        <w:keepLines w:val="0"/>
        <w:widowControl/>
        <w:ind w:firstLine="397"/>
      </w:pPr>
      <w:r>
        <w:t>Разрешаются сбор, запись, систематизация, накопление, хранение, уточнение, извлечение, использование, блокирование, удаление и уничтожение данных. Обработка может выполняться с использованием средств автоматизации, без использования таких средств или смешанным способом.</w:t>
      </w:r>
    </w:p>
    <w:p>
      <w:pPr>
        <w:pStyle w:val="Heading1"/>
      </w:pPr>
      <w:r>
        <w:t>7 Получатели и ограничения передачи</w:t>
      </w:r>
    </w:p>
    <w:p>
      <w:pPr>
        <w:keepNext w:val="0"/>
        <w:keepLines w:val="0"/>
        <w:widowControl/>
        <w:ind w:firstLine="397"/>
      </w:pPr>
      <w:r>
        <w:t>Оператор не передает мои персональные данные застройщикам, банкам и другим партнерам Ярмарки недвижимости. Доступ может предоставляться только лицам, которые по договору обеспечивают работу сайта, хостинга, CRM, электронной почты, телефонии, хранения или защиты информации и обязаны соблюдать конфиденциальность. Для передачи данных конкретному партнеру оператор запрашивает отдельное согласие.</w:t>
      </w:r>
    </w:p>
    <w:p>
      <w:pPr>
        <w:keepNext w:val="0"/>
        <w:keepLines w:val="0"/>
        <w:widowControl/>
        <w:ind w:firstLine="397"/>
      </w:pPr>
      <w:r>
        <w:t>Трансграничная передача персональных данных не осуществляется. Специальные категории и биометрические персональные данные не обрабатываются.</w:t>
      </w:r>
    </w:p>
    <w:p>
      <w:pPr>
        <w:pStyle w:val="Heading1"/>
      </w:pPr>
      <w:r>
        <w:t>8 Срок действия согласия</w:t>
      </w:r>
    </w:p>
    <w:p>
      <w:pPr>
        <w:keepNext w:val="0"/>
        <w:keepLines w:val="0"/>
        <w:widowControl/>
        <w:ind w:firstLine="397"/>
      </w:pPr>
      <w:r>
        <w:t>Согласие действует до достижения целей обработки, но не более трех лет с даты последнего взаимодействия с оператором, если более длительное хранение не требуется законом. Данные, необходимые только для проведения Ярмарки и розыгрыша, обрабатываются до 31 декабря 2026 года и затем уничтожаются в течение 30 дней при отсутствии другого законного основания.</w:t>
      </w:r>
    </w:p>
    <w:p>
      <w:pPr>
        <w:pStyle w:val="Heading1"/>
      </w:pPr>
      <w:r>
        <w:t>9 Отзыв согласия</w:t>
      </w:r>
    </w:p>
    <w:p>
      <w:pPr>
        <w:keepNext w:val="0"/>
        <w:keepLines w:val="0"/>
        <w:widowControl/>
        <w:ind w:firstLine="397"/>
      </w:pPr>
      <w:r>
        <w:t>Согласие может быть отозвано путем направления заявления на адрес chebotarkova.ipoteka@gmail.com или по адресу: Приморский край, г. Артем, ул. Кирова, д. 14а, офис 15. В заявлении необходимо указать ФИО, контакт для ответа и требование прекратить обработку. После получения отзыва обработка прекращается, а данные уничтожаются в установленный законом срок, если оператор не обязан продолжить обработку на ином законном основании.</w:t>
      </w:r>
    </w:p>
    <w:p>
      <w:pPr>
        <w:pStyle w:val="Heading1"/>
      </w:pPr>
      <w:r>
        <w:t>10 Порядок подтверждения согласия</w:t>
      </w:r>
    </w:p>
    <w:p>
      <w:pPr>
        <w:keepNext w:val="0"/>
        <w:keepLines w:val="0"/>
        <w:widowControl/>
        <w:ind w:firstLine="397"/>
      </w:pPr>
      <w:r>
        <w:t>При заполнении бумажной анкеты согласие подтверждается собственноручной подписью. При заполнении формы на сайте согласие подтверждается отдельной, заранее не отмеченной галочкой рядом со ссылкой на настоящий документ и нажатием кнопки отправки. Оператор сохраняет сведения, подтверждающие факт предоставления согласия: дату и время, версию текста, технические сведения отправки формы и предоставленные контактные данные.</w:t>
      </w:r>
    </w:p>
    <w:p>
      <w:pPr>
        <w:pStyle w:val="Heading1"/>
      </w:pPr>
      <w:r>
        <w:t>11 Подтверждение субъекта</w:t>
      </w:r>
    </w:p>
    <w:p>
      <w:pPr>
        <w:keepNext w:val="0"/>
        <w:keepLines w:val="0"/>
        <w:widowControl/>
        <w:ind w:firstLine="397"/>
      </w:pPr>
      <w:r>
        <w:t>Я подтверждаю, что ознакомлен с Политикой в отношении обработки персональных данных, понимаю цели и условия обработки, а предоставленные мной сведения являются достоверными.</w:t>
      </w:r>
    </w:p>
    <w:p/>
    <w:p>
      <w:pPr>
        <w:spacing w:after="140"/>
      </w:pPr>
      <w:r>
        <w:rPr>
          <w:b/>
        </w:rPr>
        <w:t>Дата</w:t>
      </w:r>
      <w:r>
        <w:t xml:space="preserve"> _________________________</w:t>
      </w:r>
    </w:p>
    <w:p>
      <w:pPr>
        <w:spacing w:after="140"/>
      </w:pPr>
      <w:r>
        <w:rPr>
          <w:b/>
        </w:rPr>
        <w:t>Подпись</w:t>
      </w:r>
      <w:r>
        <w:t xml:space="preserve"> _________________________</w:t>
      </w:r>
    </w:p>
    <w:p>
      <w:pPr>
        <w:spacing w:after="140"/>
      </w:pPr>
      <w:r>
        <w:rPr>
          <w:b/>
        </w:rPr>
        <w:t>Расшифровка подписи</w:t>
      </w:r>
      <w:r>
        <w:t xml:space="preserve"> 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37" w:bottom="893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80"/>
      <w:jc w:val="center"/>
    </w:pPr>
    <w:r>
      <w:rPr>
        <w:rFonts w:ascii="Arial" w:hAnsi="Arial"/>
        <w:color w:val="6B6F72"/>
        <w:sz w:val="15"/>
      </w:rPr>
      <w:t>ЦАН • Индивидуальный предприниматель Чеботарькова Елена Владимировна • +7 914 975-44-33 • chebotarkova.ipoteka@gmail.com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Arial" w:hAnsi="Arial"/>
        <w:b/>
        <w:color w:val="25282A"/>
        <w:sz w:val="24"/>
      </w:rPr>
      <w:t>ЦАН</w:t>
    </w:r>
    <w:r>
      <w:rPr>
        <w:b/>
        <w:color w:val="8FD400"/>
        <w:sz w:val="24"/>
      </w:rPr>
      <w:t>.</w:t>
    </w:r>
    <w:r>
      <w:rPr>
        <w:color w:val="6B6F72"/>
        <w:sz w:val="16"/>
      </w:rPr>
      <w:t xml:space="preserve">   ЯРМАРКА НЕДВИЖИМОСТИ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50" w:lineRule="auto"/>
    </w:pPr>
    <w:rPr>
      <w:rFonts w:ascii="Arial" w:hAnsi="Arial" w:eastAsia="Arial"/>
      <w:color w:val="111111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 ЦАН</dc:title>
  <dc:subject>Согласие на обработку персональных данных ЦАН</dc:subject>
  <dc:creator>ИП Чеботарькова Елена Владимировна</dc:creator>
  <cp:keywords>ЦАН, персональные данные, ярмарка недвижимости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